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C1FA" w14:textId="3230F377" w:rsidR="003E5A07" w:rsidRPr="00B14931" w:rsidRDefault="00B14931" w:rsidP="00B14931">
      <w:pPr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Letter of Authorization</w:t>
      </w:r>
    </w:p>
    <w:p w14:paraId="5BCE81BF" w14:textId="77777777" w:rsidR="00D01067" w:rsidRDefault="00D01067">
      <w:pPr>
        <w:rPr>
          <w:b/>
          <w:bCs/>
          <w:u w:val="single"/>
          <w:lang w:val="en-US"/>
        </w:rPr>
      </w:pPr>
    </w:p>
    <w:p w14:paraId="11DEF856" w14:textId="735D4289" w:rsidR="00753C70" w:rsidRPr="00826B69" w:rsidRDefault="00753C70">
      <w:pPr>
        <w:rPr>
          <w:sz w:val="24"/>
          <w:szCs w:val="24"/>
          <w:lang w:val="en-US"/>
        </w:rPr>
      </w:pPr>
      <w:r w:rsidRPr="00826B69">
        <w:rPr>
          <w:sz w:val="24"/>
          <w:szCs w:val="24"/>
          <w:lang w:val="en-US"/>
        </w:rPr>
        <w:t>To,</w:t>
      </w:r>
    </w:p>
    <w:p w14:paraId="1B24AB57" w14:textId="13ACBC58" w:rsidR="00753C70" w:rsidRPr="00462716" w:rsidRDefault="00753C70">
      <w:pPr>
        <w:rPr>
          <w:b/>
          <w:bCs/>
          <w:sz w:val="24"/>
          <w:szCs w:val="24"/>
          <w:lang w:val="en-US"/>
        </w:rPr>
      </w:pPr>
      <w:r w:rsidRPr="00462716">
        <w:rPr>
          <w:b/>
          <w:bCs/>
          <w:sz w:val="24"/>
          <w:szCs w:val="24"/>
          <w:lang w:val="en-US"/>
        </w:rPr>
        <w:t>Hubpay Limited</w:t>
      </w:r>
    </w:p>
    <w:p w14:paraId="07A60578" w14:textId="77777777" w:rsidR="00753C70" w:rsidRDefault="00753C70">
      <w:pPr>
        <w:rPr>
          <w:sz w:val="24"/>
          <w:szCs w:val="24"/>
          <w:lang w:val="en-US"/>
        </w:rPr>
      </w:pPr>
    </w:p>
    <w:p w14:paraId="27C68B98" w14:textId="7501790A" w:rsidR="00534B9B" w:rsidRDefault="00B1493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Subject: Authorized </w:t>
      </w:r>
      <w:r w:rsidR="00A72F61">
        <w:rPr>
          <w:sz w:val="24"/>
          <w:szCs w:val="24"/>
          <w:lang w:val="en-US"/>
        </w:rPr>
        <w:t xml:space="preserve">signatory </w:t>
      </w:r>
      <w:r>
        <w:rPr>
          <w:sz w:val="24"/>
          <w:szCs w:val="24"/>
          <w:lang w:val="en-US"/>
        </w:rPr>
        <w:t xml:space="preserve">designated to operate </w:t>
      </w:r>
      <w:proofErr w:type="spellStart"/>
      <w:r>
        <w:rPr>
          <w:sz w:val="24"/>
          <w:szCs w:val="24"/>
          <w:lang w:val="en-US"/>
        </w:rPr>
        <w:t>Hubpay</w:t>
      </w:r>
      <w:proofErr w:type="spellEnd"/>
      <w:r>
        <w:rPr>
          <w:sz w:val="24"/>
          <w:szCs w:val="24"/>
          <w:lang w:val="en-US"/>
        </w:rPr>
        <w:t xml:space="preserve"> account</w:t>
      </w:r>
      <w:r w:rsidR="007B1E88">
        <w:rPr>
          <w:sz w:val="24"/>
          <w:szCs w:val="24"/>
          <w:lang w:val="en-US"/>
        </w:rPr>
        <w:t xml:space="preserve"> and acceptance of Terms and Conditions</w:t>
      </w:r>
    </w:p>
    <w:p w14:paraId="3248FBC3" w14:textId="77777777" w:rsidR="009D3C8C" w:rsidRPr="00534B9B" w:rsidRDefault="009D3C8C">
      <w:pPr>
        <w:rPr>
          <w:sz w:val="24"/>
          <w:szCs w:val="24"/>
          <w:lang w:val="en-US"/>
        </w:rPr>
      </w:pPr>
    </w:p>
    <w:p w14:paraId="291E6506" w14:textId="1C5F09B1" w:rsidR="00A72F61" w:rsidRDefault="00462716" w:rsidP="00A72F61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462716">
        <w:rPr>
          <w:sz w:val="24"/>
          <w:szCs w:val="24"/>
          <w:lang w:val="en-US"/>
        </w:rPr>
        <w:t xml:space="preserve">I/We hereby authorize the following person(s), employed at our company, to act on our behalf in relation to our </w:t>
      </w:r>
      <w:proofErr w:type="spellStart"/>
      <w:r w:rsidRPr="00462716">
        <w:rPr>
          <w:sz w:val="24"/>
          <w:szCs w:val="24"/>
          <w:lang w:val="en-US"/>
        </w:rPr>
        <w:t>Hubpay</w:t>
      </w:r>
      <w:proofErr w:type="spellEnd"/>
      <w:r w:rsidRPr="00462716">
        <w:rPr>
          <w:sz w:val="24"/>
          <w:szCs w:val="24"/>
          <w:lang w:val="en-US"/>
        </w:rPr>
        <w:t xml:space="preserve"> Business Account. This includes the authority to sign agreements/contracts/instruments, respond to requests for information or documents, and carry out business transactions and account-related matters with </w:t>
      </w:r>
      <w:proofErr w:type="spellStart"/>
      <w:r w:rsidRPr="00462716">
        <w:rPr>
          <w:sz w:val="24"/>
          <w:szCs w:val="24"/>
          <w:lang w:val="en-US"/>
        </w:rPr>
        <w:t>Hubpay</w:t>
      </w:r>
      <w:proofErr w:type="spellEnd"/>
      <w:r w:rsidRPr="00462716">
        <w:rPr>
          <w:sz w:val="24"/>
          <w:szCs w:val="24"/>
          <w:lang w:val="en-US"/>
        </w:rPr>
        <w:t xml:space="preserve"> Limited.</w:t>
      </w:r>
    </w:p>
    <w:p w14:paraId="568FC639" w14:textId="77777777" w:rsidR="009D3C8C" w:rsidRPr="00A72F61" w:rsidRDefault="009D3C8C" w:rsidP="009D3C8C">
      <w:pPr>
        <w:pStyle w:val="ListParagraph"/>
        <w:rPr>
          <w:sz w:val="24"/>
          <w:szCs w:val="24"/>
          <w:lang w:val="en-US"/>
        </w:rPr>
      </w:pPr>
    </w:p>
    <w:p w14:paraId="2121E773" w14:textId="4A700912" w:rsidR="006858C3" w:rsidRPr="00A72F61" w:rsidRDefault="006858C3" w:rsidP="00A72F61">
      <w:pPr>
        <w:pStyle w:val="ListParagraph"/>
        <w:rPr>
          <w:sz w:val="24"/>
          <w:szCs w:val="24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74"/>
        <w:gridCol w:w="1910"/>
        <w:gridCol w:w="1302"/>
        <w:gridCol w:w="1746"/>
        <w:gridCol w:w="1398"/>
        <w:gridCol w:w="1663"/>
      </w:tblGrid>
      <w:tr w:rsidR="00A72F61" w:rsidRPr="00725413" w14:paraId="7818E747" w14:textId="5DB27338" w:rsidTr="00A72F61">
        <w:tc>
          <w:tcPr>
            <w:tcW w:w="1474" w:type="dxa"/>
          </w:tcPr>
          <w:p w14:paraId="6823CDE8" w14:textId="55BBEB23" w:rsidR="00E50A00" w:rsidRPr="00725413" w:rsidRDefault="008621BB" w:rsidP="00826B6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Full Name</w:t>
            </w:r>
          </w:p>
        </w:tc>
        <w:tc>
          <w:tcPr>
            <w:tcW w:w="1910" w:type="dxa"/>
          </w:tcPr>
          <w:p w14:paraId="409F2ECC" w14:textId="55FA3F10" w:rsidR="00E50A00" w:rsidRPr="00725413" w:rsidRDefault="00E50A00" w:rsidP="00826B69">
            <w:pPr>
              <w:jc w:val="center"/>
              <w:rPr>
                <w:b/>
                <w:bCs/>
                <w:lang w:val="en-US"/>
              </w:rPr>
            </w:pPr>
            <w:r w:rsidRPr="00725413">
              <w:rPr>
                <w:b/>
                <w:bCs/>
                <w:lang w:val="en-US"/>
              </w:rPr>
              <w:t>Emirates ID</w:t>
            </w:r>
            <w:r w:rsidR="00DA00D4">
              <w:rPr>
                <w:b/>
                <w:bCs/>
                <w:lang w:val="en-US"/>
              </w:rPr>
              <w:t xml:space="preserve"> / Passport </w:t>
            </w:r>
            <w:r w:rsidRPr="00725413">
              <w:rPr>
                <w:b/>
                <w:bCs/>
                <w:lang w:val="en-US"/>
              </w:rPr>
              <w:t>Number</w:t>
            </w:r>
          </w:p>
        </w:tc>
        <w:tc>
          <w:tcPr>
            <w:tcW w:w="1302" w:type="dxa"/>
          </w:tcPr>
          <w:p w14:paraId="35D32911" w14:textId="37F559F8" w:rsidR="00E50A00" w:rsidRPr="00725413" w:rsidRDefault="00E50A00" w:rsidP="00826B69">
            <w:pPr>
              <w:jc w:val="center"/>
              <w:rPr>
                <w:b/>
                <w:bCs/>
                <w:lang w:val="en-US"/>
              </w:rPr>
            </w:pPr>
            <w:r w:rsidRPr="00725413">
              <w:rPr>
                <w:b/>
                <w:bCs/>
                <w:lang w:val="en-US"/>
              </w:rPr>
              <w:t>Designation</w:t>
            </w:r>
          </w:p>
        </w:tc>
        <w:tc>
          <w:tcPr>
            <w:tcW w:w="1746" w:type="dxa"/>
          </w:tcPr>
          <w:p w14:paraId="00DB4CAB" w14:textId="6464BCE3" w:rsidR="00E50A00" w:rsidRPr="00725413" w:rsidRDefault="00E50A00" w:rsidP="00826B69">
            <w:pPr>
              <w:jc w:val="center"/>
              <w:rPr>
                <w:b/>
                <w:bCs/>
                <w:lang w:val="en-US"/>
              </w:rPr>
            </w:pPr>
            <w:r w:rsidRPr="00725413">
              <w:rPr>
                <w:b/>
                <w:bCs/>
                <w:lang w:val="en-US"/>
              </w:rPr>
              <w:t>Mobile Number</w:t>
            </w:r>
          </w:p>
        </w:tc>
        <w:tc>
          <w:tcPr>
            <w:tcW w:w="1398" w:type="dxa"/>
          </w:tcPr>
          <w:p w14:paraId="1AE8DEF1" w14:textId="6A69DB20" w:rsidR="00E50A00" w:rsidRPr="00725413" w:rsidRDefault="00E50A00" w:rsidP="00826B69">
            <w:pPr>
              <w:jc w:val="center"/>
              <w:rPr>
                <w:b/>
                <w:bCs/>
                <w:lang w:val="en-US"/>
              </w:rPr>
            </w:pPr>
            <w:r w:rsidRPr="00725413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1663" w:type="dxa"/>
          </w:tcPr>
          <w:p w14:paraId="21FB01D0" w14:textId="4C0C83E1" w:rsidR="00E50A00" w:rsidRPr="00725413" w:rsidRDefault="00A72F61" w:rsidP="00826B6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Hubpay</w:t>
            </w:r>
            <w:proofErr w:type="spellEnd"/>
            <w:r>
              <w:rPr>
                <w:b/>
                <w:bCs/>
                <w:lang w:val="en-US"/>
              </w:rPr>
              <w:t xml:space="preserve"> Account </w:t>
            </w:r>
            <w:r w:rsidR="00E50A00">
              <w:rPr>
                <w:b/>
                <w:bCs/>
                <w:lang w:val="en-US"/>
              </w:rPr>
              <w:t>Role</w:t>
            </w:r>
          </w:p>
        </w:tc>
      </w:tr>
      <w:tr w:rsidR="00A72F61" w:rsidRPr="00725413" w14:paraId="188AF83A" w14:textId="35815391" w:rsidTr="00A72F61">
        <w:tc>
          <w:tcPr>
            <w:tcW w:w="1474" w:type="dxa"/>
          </w:tcPr>
          <w:p w14:paraId="6E6D809C" w14:textId="1A2202F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910" w:type="dxa"/>
          </w:tcPr>
          <w:p w14:paraId="79EBC2C0" w14:textId="4135A43D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302" w:type="dxa"/>
          </w:tcPr>
          <w:p w14:paraId="649B371C" w14:textId="7777777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746" w:type="dxa"/>
          </w:tcPr>
          <w:p w14:paraId="319E14A6" w14:textId="7777777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398" w:type="dxa"/>
          </w:tcPr>
          <w:p w14:paraId="6B638401" w14:textId="7777777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663" w:type="dxa"/>
          </w:tcPr>
          <w:p w14:paraId="3D6FB4B2" w14:textId="1DA7CF12" w:rsidR="00E50A00" w:rsidRPr="009D3C8C" w:rsidRDefault="00A72F61" w:rsidP="00A72F61">
            <w:pPr>
              <w:jc w:val="center"/>
              <w:rPr>
                <w:lang w:val="en-US"/>
              </w:rPr>
            </w:pPr>
            <w:r w:rsidRPr="009D3C8C">
              <w:rPr>
                <w:lang w:val="en-US"/>
              </w:rPr>
              <w:t>Owner</w:t>
            </w:r>
            <w:r w:rsidR="006B6BDB">
              <w:rPr>
                <w:lang w:val="en-US"/>
              </w:rPr>
              <w:t>*</w:t>
            </w:r>
          </w:p>
        </w:tc>
      </w:tr>
      <w:tr w:rsidR="00A72F61" w:rsidRPr="00725413" w14:paraId="7343C3A6" w14:textId="0173F466" w:rsidTr="00A72F61">
        <w:tc>
          <w:tcPr>
            <w:tcW w:w="1474" w:type="dxa"/>
          </w:tcPr>
          <w:p w14:paraId="26618D55" w14:textId="7777777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910" w:type="dxa"/>
          </w:tcPr>
          <w:p w14:paraId="0777BB91" w14:textId="7777777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302" w:type="dxa"/>
          </w:tcPr>
          <w:p w14:paraId="17635A4F" w14:textId="7777777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746" w:type="dxa"/>
          </w:tcPr>
          <w:p w14:paraId="598C37C1" w14:textId="7777777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398" w:type="dxa"/>
          </w:tcPr>
          <w:p w14:paraId="248C27CF" w14:textId="77777777" w:rsidR="00E50A00" w:rsidRPr="00725413" w:rsidRDefault="00E50A00">
            <w:pPr>
              <w:rPr>
                <w:b/>
                <w:bCs/>
                <w:lang w:val="en-US"/>
              </w:rPr>
            </w:pPr>
          </w:p>
        </w:tc>
        <w:tc>
          <w:tcPr>
            <w:tcW w:w="1663" w:type="dxa"/>
          </w:tcPr>
          <w:p w14:paraId="58739777" w14:textId="3158E9D8" w:rsidR="00E50A00" w:rsidRPr="00462716" w:rsidRDefault="00E50A00" w:rsidP="00A72F61">
            <w:pPr>
              <w:jc w:val="center"/>
              <w:rPr>
                <w:lang w:val="en-US"/>
              </w:rPr>
            </w:pPr>
          </w:p>
        </w:tc>
      </w:tr>
    </w:tbl>
    <w:p w14:paraId="52F01A18" w14:textId="77777777" w:rsidR="009D3C8C" w:rsidRDefault="009D3C8C" w:rsidP="00991B63">
      <w:pPr>
        <w:rPr>
          <w:i/>
          <w:iCs/>
          <w:sz w:val="24"/>
          <w:szCs w:val="24"/>
          <w:lang w:val="en-US"/>
        </w:rPr>
      </w:pPr>
    </w:p>
    <w:p w14:paraId="5582CC16" w14:textId="72B36997" w:rsidR="00462716" w:rsidRDefault="006B6BDB" w:rsidP="009D3C8C">
      <w:pPr>
        <w:rPr>
          <w:i/>
          <w:iCs/>
          <w:sz w:val="24"/>
          <w:szCs w:val="24"/>
          <w:lang w:val="en-US"/>
        </w:rPr>
      </w:pPr>
      <w:r w:rsidRPr="006B6BDB">
        <w:rPr>
          <w:i/>
          <w:iCs/>
          <w:sz w:val="24"/>
          <w:szCs w:val="24"/>
          <w:lang w:val="en-US"/>
        </w:rPr>
        <w:t xml:space="preserve">Once the 'Owner' role has been granted access to the </w:t>
      </w:r>
      <w:proofErr w:type="spellStart"/>
      <w:r w:rsidRPr="006B6BDB">
        <w:rPr>
          <w:i/>
          <w:iCs/>
          <w:sz w:val="24"/>
          <w:szCs w:val="24"/>
          <w:lang w:val="en-US"/>
        </w:rPr>
        <w:t>Hubpay</w:t>
      </w:r>
      <w:proofErr w:type="spellEnd"/>
      <w:r w:rsidRPr="006B6BDB">
        <w:rPr>
          <w:i/>
          <w:iCs/>
          <w:sz w:val="24"/>
          <w:szCs w:val="24"/>
          <w:lang w:val="en-US"/>
        </w:rPr>
        <w:t xml:space="preserve"> Business account, the designated person shall have the authority to add or remove users and manage account access via </w:t>
      </w:r>
      <w:proofErr w:type="spellStart"/>
      <w:r w:rsidRPr="006B6BDB">
        <w:rPr>
          <w:i/>
          <w:iCs/>
          <w:sz w:val="24"/>
          <w:szCs w:val="24"/>
          <w:lang w:val="en-US"/>
        </w:rPr>
        <w:t>Hubpay’s</w:t>
      </w:r>
      <w:proofErr w:type="spellEnd"/>
      <w:r w:rsidRPr="006B6BDB">
        <w:rPr>
          <w:i/>
          <w:iCs/>
          <w:sz w:val="24"/>
          <w:szCs w:val="24"/>
          <w:lang w:val="en-US"/>
        </w:rPr>
        <w:t xml:space="preserve"> self-serve user management feature.</w:t>
      </w:r>
    </w:p>
    <w:p w14:paraId="19B3B15C" w14:textId="77777777" w:rsidR="006B6BDB" w:rsidRDefault="006B6BDB" w:rsidP="009D3C8C">
      <w:pPr>
        <w:rPr>
          <w:i/>
          <w:iCs/>
          <w:sz w:val="24"/>
          <w:szCs w:val="24"/>
          <w:lang w:val="en-US"/>
        </w:rPr>
      </w:pPr>
    </w:p>
    <w:p w14:paraId="567C8C96" w14:textId="04595EAA" w:rsidR="00462716" w:rsidRPr="00462716" w:rsidRDefault="00462716" w:rsidP="00462716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462716">
        <w:rPr>
          <w:sz w:val="24"/>
          <w:szCs w:val="24"/>
          <w:lang w:val="en-US"/>
        </w:rPr>
        <w:t xml:space="preserve">I/We hereby confirm acceptance of the </w:t>
      </w:r>
      <w:proofErr w:type="spellStart"/>
      <w:r w:rsidRPr="00462716">
        <w:rPr>
          <w:sz w:val="24"/>
          <w:szCs w:val="24"/>
          <w:lang w:val="en-US"/>
        </w:rPr>
        <w:t>Hubpay</w:t>
      </w:r>
      <w:proofErr w:type="spellEnd"/>
      <w:r w:rsidRPr="00462716">
        <w:rPr>
          <w:sz w:val="24"/>
          <w:szCs w:val="24"/>
          <w:lang w:val="en-US"/>
        </w:rPr>
        <w:t xml:space="preserve"> </w:t>
      </w:r>
      <w:hyperlink r:id="rId10" w:history="1">
        <w:r w:rsidRPr="00462716">
          <w:rPr>
            <w:rStyle w:val="Hyperlink"/>
            <w:sz w:val="24"/>
            <w:szCs w:val="24"/>
            <w:lang w:val="en-US"/>
          </w:rPr>
          <w:t>Terms and Conditions</w:t>
        </w:r>
      </w:hyperlink>
      <w:r w:rsidRPr="00462716">
        <w:rPr>
          <w:sz w:val="24"/>
          <w:szCs w:val="24"/>
          <w:lang w:val="en-US"/>
        </w:rPr>
        <w:t xml:space="preserve"> in respect of our account.</w:t>
      </w:r>
    </w:p>
    <w:p w14:paraId="3F26AAEC" w14:textId="77777777" w:rsidR="00462716" w:rsidRPr="00462716" w:rsidRDefault="00462716" w:rsidP="009D3C8C">
      <w:pPr>
        <w:rPr>
          <w:sz w:val="24"/>
          <w:szCs w:val="24"/>
          <w:lang w:val="en-US"/>
        </w:rPr>
      </w:pPr>
    </w:p>
    <w:p w14:paraId="0CA7450D" w14:textId="77777777" w:rsidR="009D3C8C" w:rsidRDefault="009D3C8C" w:rsidP="009D3C8C">
      <w:pPr>
        <w:rPr>
          <w:sz w:val="24"/>
          <w:szCs w:val="24"/>
          <w:lang w:val="en-US"/>
        </w:rPr>
      </w:pPr>
    </w:p>
    <w:p w14:paraId="242F1336" w14:textId="77777777" w:rsidR="009D3C8C" w:rsidRPr="009D3C8C" w:rsidRDefault="009D3C8C" w:rsidP="009D3C8C">
      <w:pPr>
        <w:rPr>
          <w:sz w:val="24"/>
          <w:szCs w:val="24"/>
          <w:lang w:val="en-US"/>
        </w:rPr>
      </w:pPr>
    </w:p>
    <w:p w14:paraId="0D745E30" w14:textId="346B16FC" w:rsidR="00E50A00" w:rsidRPr="007858C1" w:rsidRDefault="00804F81" w:rsidP="00E50A00">
      <w:pPr>
        <w:rPr>
          <w:lang w:val="en-US"/>
        </w:rPr>
      </w:pPr>
      <w:r>
        <w:rPr>
          <w:sz w:val="24"/>
          <w:szCs w:val="24"/>
          <w:lang w:val="en-US"/>
        </w:rPr>
        <w:t>For and on behalf of (company name),</w:t>
      </w:r>
    </w:p>
    <w:p w14:paraId="322C8006" w14:textId="77777777" w:rsidR="00E50A00" w:rsidRPr="00725413" w:rsidRDefault="00E50A00" w:rsidP="00E50A00">
      <w:pPr>
        <w:rPr>
          <w:sz w:val="24"/>
          <w:szCs w:val="24"/>
          <w:lang w:val="en-US"/>
        </w:rPr>
      </w:pPr>
    </w:p>
    <w:p w14:paraId="70382F88" w14:textId="20E1EAD3" w:rsidR="00E50A00" w:rsidRDefault="00E50A00" w:rsidP="00E50A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Signature</w:t>
      </w:r>
      <w:r w:rsidR="009D3C8C">
        <w:rPr>
          <w:sz w:val="24"/>
          <w:szCs w:val="24"/>
          <w:lang w:val="en-US"/>
        </w:rPr>
        <w:t>:</w:t>
      </w:r>
    </w:p>
    <w:p w14:paraId="36847971" w14:textId="0E6A55C3" w:rsidR="00E50A00" w:rsidRDefault="00E50A00" w:rsidP="00E50A0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Name</w:t>
      </w:r>
      <w:r w:rsidR="00742BB2">
        <w:rPr>
          <w:sz w:val="24"/>
          <w:szCs w:val="24"/>
          <w:lang w:val="en-US"/>
        </w:rPr>
        <w:t xml:space="preserve"> of Authorized Signatory</w:t>
      </w:r>
      <w:r>
        <w:rPr>
          <w:sz w:val="24"/>
          <w:szCs w:val="24"/>
          <w:lang w:val="en-US"/>
        </w:rPr>
        <w:t>:</w:t>
      </w:r>
    </w:p>
    <w:p w14:paraId="0233EC0D" w14:textId="0CEDFBCF" w:rsidR="009D3C8C" w:rsidRDefault="00E50A00" w:rsidP="009D3C8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Date</w:t>
      </w:r>
      <w:r w:rsidR="009D3C8C">
        <w:rPr>
          <w:sz w:val="24"/>
          <w:szCs w:val="24"/>
          <w:lang w:val="en-US"/>
        </w:rPr>
        <w:t>:</w:t>
      </w:r>
    </w:p>
    <w:p w14:paraId="40500D19" w14:textId="77777777" w:rsidR="009D3C8C" w:rsidRPr="009D3C8C" w:rsidRDefault="009D3C8C" w:rsidP="009D3C8C">
      <w:pPr>
        <w:rPr>
          <w:sz w:val="24"/>
          <w:szCs w:val="24"/>
          <w:lang w:val="en-US"/>
        </w:rPr>
      </w:pPr>
    </w:p>
    <w:tbl>
      <w:tblPr>
        <w:tblW w:w="9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7513"/>
      </w:tblGrid>
      <w:tr w:rsidR="009D3C8C" w:rsidRPr="00377670" w14:paraId="597B7A44" w14:textId="77777777" w:rsidTr="009D3C8C">
        <w:trPr>
          <w:trHeight w:val="6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3132" w14:textId="0FE11868" w:rsidR="009D3C8C" w:rsidRPr="009D3C8C" w:rsidRDefault="009D3C8C" w:rsidP="00FD3399">
            <w:pPr>
              <w:spacing w:after="0" w:line="300" w:lineRule="atLeast"/>
              <w:jc w:val="center"/>
              <w:rPr>
                <w:rFonts w:eastAsia="Times New Roman" w:cstheme="minorHAnsi"/>
                <w:b/>
                <w:bCs/>
                <w:color w:val="37352F"/>
                <w:kern w:val="0"/>
                <w:lang w:eastAsia="en-AE"/>
                <w14:ligatures w14:val="none"/>
              </w:rPr>
            </w:pPr>
            <w:r w:rsidRPr="009D3C8C">
              <w:rPr>
                <w:rFonts w:eastAsia="Times New Roman" w:cstheme="minorHAnsi"/>
                <w:b/>
                <w:bCs/>
                <w:kern w:val="0"/>
                <w:lang w:eastAsia="en-AE"/>
                <w14:ligatures w14:val="none"/>
              </w:rPr>
              <w:t>Role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4728F" w14:textId="7E454546" w:rsidR="009D3C8C" w:rsidRPr="009D3C8C" w:rsidRDefault="009D3C8C" w:rsidP="00F2265F">
            <w:pPr>
              <w:spacing w:after="0" w:line="300" w:lineRule="atLeast"/>
              <w:jc w:val="center"/>
              <w:rPr>
                <w:rFonts w:eastAsia="Times New Roman" w:cstheme="minorHAnsi"/>
                <w:b/>
                <w:bCs/>
                <w:kern w:val="0"/>
                <w:lang w:eastAsia="en-AE"/>
                <w14:ligatures w14:val="none"/>
              </w:rPr>
            </w:pPr>
            <w:r w:rsidRPr="009D3C8C">
              <w:rPr>
                <w:rFonts w:eastAsia="Times New Roman" w:cstheme="minorHAnsi"/>
                <w:b/>
                <w:bCs/>
                <w:kern w:val="0"/>
                <w:lang w:eastAsia="en-AE"/>
                <w14:ligatures w14:val="none"/>
              </w:rPr>
              <w:t>Role Permissions</w:t>
            </w:r>
          </w:p>
        </w:tc>
      </w:tr>
      <w:tr w:rsidR="009D3C8C" w:rsidRPr="00377670" w14:paraId="5189562F" w14:textId="77777777" w:rsidTr="009D3C8C">
        <w:trPr>
          <w:trHeight w:val="60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E63E2" w14:textId="49BFA54E" w:rsidR="009D3C8C" w:rsidRPr="00BB37D1" w:rsidRDefault="009D3C8C" w:rsidP="00FD3399">
            <w:pPr>
              <w:spacing w:after="0" w:line="300" w:lineRule="atLeast"/>
              <w:jc w:val="center"/>
              <w:rPr>
                <w:rFonts w:eastAsia="Times New Roman" w:cstheme="minorHAnsi"/>
                <w:b/>
                <w:bCs/>
                <w:kern w:val="0"/>
                <w:lang w:eastAsia="en-A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AE"/>
                <w14:ligatures w14:val="none"/>
              </w:rPr>
              <w:t>Owner</w:t>
            </w:r>
            <w:r w:rsidR="006B6BDB">
              <w:rPr>
                <w:rFonts w:eastAsia="Times New Roman" w:cstheme="minorHAnsi"/>
                <w:b/>
                <w:bCs/>
                <w:kern w:val="0"/>
                <w:lang w:eastAsia="en-AE"/>
                <w14:ligatures w14:val="none"/>
              </w:rPr>
              <w:t>*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7DC08" w14:textId="77777777" w:rsidR="009D3C8C" w:rsidRPr="009D3C8C" w:rsidRDefault="009D3C8C" w:rsidP="009D3C8C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rPr>
                <w:rFonts w:eastAsia="Times New Roman" w:cstheme="minorHAnsi"/>
                <w:kern w:val="0"/>
                <w:lang w:eastAsia="en-AE"/>
                <w14:ligatures w14:val="none"/>
              </w:rPr>
            </w:pPr>
            <w:r w:rsidRPr="009D3C8C">
              <w:rPr>
                <w:rFonts w:eastAsia="Times New Roman" w:cstheme="minorHAnsi"/>
                <w:kern w:val="0"/>
                <w:lang w:eastAsia="en-AE"/>
                <w14:ligatures w14:val="none"/>
              </w:rPr>
              <w:t>Accept Hubpay's terms and conditions</w:t>
            </w:r>
          </w:p>
          <w:p w14:paraId="31510A48" w14:textId="77777777" w:rsidR="009D3C8C" w:rsidRPr="009D3C8C" w:rsidRDefault="009D3C8C" w:rsidP="009D3C8C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rPr>
                <w:rFonts w:eastAsia="Times New Roman" w:cstheme="minorHAnsi"/>
                <w:kern w:val="0"/>
                <w:lang w:eastAsia="en-AE"/>
                <w14:ligatures w14:val="none"/>
              </w:rPr>
            </w:pPr>
            <w:r w:rsidRPr="009D3C8C">
              <w:rPr>
                <w:rFonts w:eastAsia="Times New Roman" w:cstheme="minorHAnsi"/>
                <w:kern w:val="0"/>
                <w:lang w:eastAsia="en-AE"/>
                <w14:ligatures w14:val="none"/>
              </w:rPr>
              <w:t>Add/remove users from Hubpay business accounts</w:t>
            </w:r>
          </w:p>
          <w:p w14:paraId="0D042AE0" w14:textId="1688DA5E" w:rsidR="009D3C8C" w:rsidRPr="009D3C8C" w:rsidRDefault="009D3C8C" w:rsidP="009D3C8C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rPr>
                <w:rFonts w:eastAsia="Times New Roman" w:cstheme="minorHAnsi"/>
                <w:kern w:val="0"/>
                <w:lang w:eastAsia="en-A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AE"/>
                <w14:ligatures w14:val="none"/>
              </w:rPr>
              <w:t>View account details and download reports</w:t>
            </w:r>
          </w:p>
          <w:p w14:paraId="7A8C08AA" w14:textId="50E47578" w:rsidR="009D3C8C" w:rsidRPr="009D3C8C" w:rsidRDefault="009D3C8C" w:rsidP="009D3C8C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rPr>
                <w:rFonts w:eastAsia="Times New Roman" w:cstheme="minorHAnsi"/>
                <w:kern w:val="0"/>
                <w:lang w:eastAsia="en-AE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en-AE"/>
                <w14:ligatures w14:val="none"/>
              </w:rPr>
              <w:t xml:space="preserve">Set </w:t>
            </w:r>
            <w:r w:rsidRPr="009D3C8C">
              <w:rPr>
                <w:rFonts w:eastAsia="Times New Roman" w:cstheme="minorHAnsi"/>
                <w:kern w:val="0"/>
                <w:lang w:eastAsia="en-AE"/>
                <w14:ligatures w14:val="none"/>
              </w:rPr>
              <w:t>up</w:t>
            </w:r>
            <w:r>
              <w:rPr>
                <w:rFonts w:eastAsia="Times New Roman" w:cstheme="minorHAnsi"/>
                <w:kern w:val="0"/>
                <w:lang w:eastAsia="en-AE"/>
                <w14:ligatures w14:val="none"/>
              </w:rPr>
              <w:t xml:space="preserve"> and approve </w:t>
            </w:r>
            <w:r w:rsidRPr="009D3C8C">
              <w:rPr>
                <w:rFonts w:eastAsia="Times New Roman" w:cstheme="minorHAnsi"/>
                <w:kern w:val="0"/>
                <w:lang w:eastAsia="en-AE"/>
                <w14:ligatures w14:val="none"/>
              </w:rPr>
              <w:t>single</w:t>
            </w:r>
            <w:r>
              <w:rPr>
                <w:rFonts w:eastAsia="Times New Roman" w:cstheme="minorHAnsi"/>
                <w:kern w:val="0"/>
                <w:lang w:eastAsia="en-AE"/>
                <w14:ligatures w14:val="none"/>
              </w:rPr>
              <w:t>/</w:t>
            </w:r>
            <w:r w:rsidRPr="009D3C8C">
              <w:rPr>
                <w:rFonts w:eastAsia="Times New Roman" w:cstheme="minorHAnsi"/>
                <w:kern w:val="0"/>
                <w:lang w:eastAsia="en-AE"/>
                <w14:ligatures w14:val="none"/>
              </w:rPr>
              <w:t>batch payments and beneficiaries</w:t>
            </w:r>
          </w:p>
          <w:p w14:paraId="2E175E4C" w14:textId="40ED6140" w:rsidR="009D3C8C" w:rsidRPr="009D3C8C" w:rsidRDefault="009D3C8C" w:rsidP="009D3C8C">
            <w:pPr>
              <w:pStyle w:val="ListParagraph"/>
              <w:numPr>
                <w:ilvl w:val="0"/>
                <w:numId w:val="1"/>
              </w:numPr>
              <w:spacing w:after="0" w:line="300" w:lineRule="atLeast"/>
              <w:rPr>
                <w:rFonts w:eastAsia="Times New Roman" w:cstheme="minorHAnsi"/>
                <w:kern w:val="0"/>
                <w:lang w:eastAsia="en-AE"/>
                <w14:ligatures w14:val="none"/>
              </w:rPr>
            </w:pPr>
            <w:r w:rsidRPr="009D3C8C">
              <w:rPr>
                <w:rFonts w:eastAsia="Times New Roman" w:cstheme="minorHAnsi"/>
                <w:kern w:val="0"/>
                <w:lang w:eastAsia="en-AE"/>
                <w14:ligatures w14:val="none"/>
              </w:rPr>
              <w:t>Can place FX orders and issue payment links</w:t>
            </w:r>
          </w:p>
        </w:tc>
      </w:tr>
    </w:tbl>
    <w:p w14:paraId="5606DABF" w14:textId="597EDDFD" w:rsidR="00C0097B" w:rsidRPr="00E50A00" w:rsidRDefault="00C0097B">
      <w:pPr>
        <w:rPr>
          <w:sz w:val="24"/>
          <w:szCs w:val="24"/>
          <w:lang w:val="en-US"/>
        </w:rPr>
      </w:pPr>
    </w:p>
    <w:sectPr w:rsidR="00C0097B" w:rsidRPr="00E50A0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63EF1" w14:textId="77777777" w:rsidR="006C7A3A" w:rsidRDefault="006C7A3A" w:rsidP="00753C70">
      <w:pPr>
        <w:spacing w:after="0" w:line="240" w:lineRule="auto"/>
      </w:pPr>
      <w:r>
        <w:separator/>
      </w:r>
    </w:p>
  </w:endnote>
  <w:endnote w:type="continuationSeparator" w:id="0">
    <w:p w14:paraId="20988E23" w14:textId="77777777" w:rsidR="006C7A3A" w:rsidRDefault="006C7A3A" w:rsidP="0075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0743" w14:textId="77777777" w:rsidR="005C6D6A" w:rsidRDefault="005C6D6A" w:rsidP="005C6D6A">
    <w:pPr>
      <w:pStyle w:val="Footer"/>
      <w:jc w:val="center"/>
      <w:rPr>
        <w:rFonts w:cstheme="minorHAnsi"/>
        <w:sz w:val="18"/>
        <w:szCs w:val="18"/>
      </w:rPr>
    </w:pPr>
  </w:p>
  <w:p w14:paraId="6B09401F" w14:textId="781D2AFB" w:rsidR="005C6D6A" w:rsidRDefault="005C6D6A" w:rsidP="005C6D6A">
    <w:pPr>
      <w:pStyle w:val="Footer"/>
      <w:jc w:val="center"/>
      <w:rPr>
        <w:rFonts w:cstheme="minorHAnsi"/>
        <w:sz w:val="18"/>
        <w:szCs w:val="18"/>
      </w:rPr>
    </w:pPr>
    <w:r>
      <w:rPr>
        <w:noProof/>
      </w:rPr>
      <w:drawing>
        <wp:inline distT="0" distB="0" distL="0" distR="0" wp14:anchorId="1206C564" wp14:editId="46FF060D">
          <wp:extent cx="1447110" cy="315315"/>
          <wp:effectExtent l="0" t="0" r="1270" b="8890"/>
          <wp:docPr id="375745345" name="Picture 1" descr="A purple text on a black background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745345" name="Picture 1" descr="A purple text on a black background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871" cy="32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EDDA99" w14:textId="77777777" w:rsidR="005C6D6A" w:rsidRDefault="005C6D6A" w:rsidP="005C6D6A">
    <w:pPr>
      <w:pStyle w:val="Footer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Company Number: 000004051 Financial Services Permission Number: 190024</w:t>
    </w:r>
  </w:p>
  <w:p w14:paraId="2BE80ACE" w14:textId="50ACB603" w:rsidR="005C6D6A" w:rsidRPr="006D2769" w:rsidRDefault="48779091" w:rsidP="48779091">
    <w:pPr>
      <w:pStyle w:val="Footer"/>
      <w:jc w:val="center"/>
      <w:rPr>
        <w:sz w:val="18"/>
        <w:szCs w:val="18"/>
      </w:rPr>
    </w:pPr>
    <w:r w:rsidRPr="48779091">
      <w:rPr>
        <w:sz w:val="18"/>
        <w:szCs w:val="18"/>
      </w:rPr>
      <w:t>15-116 WeWork Hub71, Al Khatem Tower, ADGM Square, Al Maryah Island, Abu Dhabi, UAE</w:t>
    </w:r>
  </w:p>
  <w:p w14:paraId="69D876C6" w14:textId="77777777" w:rsidR="005C6D6A" w:rsidRDefault="005C6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58D0" w14:textId="77777777" w:rsidR="006C7A3A" w:rsidRDefault="006C7A3A" w:rsidP="00753C70">
      <w:pPr>
        <w:spacing w:after="0" w:line="240" w:lineRule="auto"/>
      </w:pPr>
      <w:r>
        <w:separator/>
      </w:r>
    </w:p>
  </w:footnote>
  <w:footnote w:type="continuationSeparator" w:id="0">
    <w:p w14:paraId="0E581A93" w14:textId="77777777" w:rsidR="006C7A3A" w:rsidRDefault="006C7A3A" w:rsidP="0075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28933" w14:textId="2E42728F" w:rsidR="00753C70" w:rsidRDefault="00753C70" w:rsidP="00753C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85149"/>
    <w:multiLevelType w:val="hybridMultilevel"/>
    <w:tmpl w:val="E79874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70D6"/>
    <w:multiLevelType w:val="hybridMultilevel"/>
    <w:tmpl w:val="E7987436"/>
    <w:lvl w:ilvl="0" w:tplc="4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84787"/>
    <w:multiLevelType w:val="hybridMultilevel"/>
    <w:tmpl w:val="2034B4E6"/>
    <w:lvl w:ilvl="0" w:tplc="6F6874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93663">
    <w:abstractNumId w:val="2"/>
  </w:num>
  <w:num w:numId="2" w16cid:durableId="894582570">
    <w:abstractNumId w:val="1"/>
  </w:num>
  <w:num w:numId="3" w16cid:durableId="89469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66"/>
    <w:rsid w:val="0001597B"/>
    <w:rsid w:val="00035DC0"/>
    <w:rsid w:val="000363EC"/>
    <w:rsid w:val="00060B76"/>
    <w:rsid w:val="00072FE2"/>
    <w:rsid w:val="000B7104"/>
    <w:rsid w:val="000C119A"/>
    <w:rsid w:val="000C2E66"/>
    <w:rsid w:val="00106052"/>
    <w:rsid w:val="001116C6"/>
    <w:rsid w:val="00130E6C"/>
    <w:rsid w:val="00156FFB"/>
    <w:rsid w:val="00157385"/>
    <w:rsid w:val="00192CEA"/>
    <w:rsid w:val="001E5C84"/>
    <w:rsid w:val="00233546"/>
    <w:rsid w:val="00262AD9"/>
    <w:rsid w:val="002A347D"/>
    <w:rsid w:val="002D3375"/>
    <w:rsid w:val="002E0C1C"/>
    <w:rsid w:val="0030283C"/>
    <w:rsid w:val="00320ACD"/>
    <w:rsid w:val="00325098"/>
    <w:rsid w:val="00332D5E"/>
    <w:rsid w:val="00391868"/>
    <w:rsid w:val="003B7624"/>
    <w:rsid w:val="003C23D3"/>
    <w:rsid w:val="003D1B53"/>
    <w:rsid w:val="003E5A07"/>
    <w:rsid w:val="00416548"/>
    <w:rsid w:val="00432770"/>
    <w:rsid w:val="00453F1F"/>
    <w:rsid w:val="00462716"/>
    <w:rsid w:val="004B27CE"/>
    <w:rsid w:val="004B77EF"/>
    <w:rsid w:val="005234AD"/>
    <w:rsid w:val="00524250"/>
    <w:rsid w:val="00534B9B"/>
    <w:rsid w:val="005724DE"/>
    <w:rsid w:val="005A0543"/>
    <w:rsid w:val="005C6D6A"/>
    <w:rsid w:val="00610E0A"/>
    <w:rsid w:val="00647670"/>
    <w:rsid w:val="00647F83"/>
    <w:rsid w:val="006858C3"/>
    <w:rsid w:val="006A1B0F"/>
    <w:rsid w:val="006B6BDB"/>
    <w:rsid w:val="006C7A3A"/>
    <w:rsid w:val="006D0AC6"/>
    <w:rsid w:val="00724B04"/>
    <w:rsid w:val="00725413"/>
    <w:rsid w:val="0072735B"/>
    <w:rsid w:val="00727F36"/>
    <w:rsid w:val="00742BB2"/>
    <w:rsid w:val="00753C70"/>
    <w:rsid w:val="00754F5C"/>
    <w:rsid w:val="007858C1"/>
    <w:rsid w:val="00794279"/>
    <w:rsid w:val="007B1E88"/>
    <w:rsid w:val="0080179D"/>
    <w:rsid w:val="00804F81"/>
    <w:rsid w:val="00826B69"/>
    <w:rsid w:val="00830A4D"/>
    <w:rsid w:val="008621BB"/>
    <w:rsid w:val="00862BC6"/>
    <w:rsid w:val="00892A10"/>
    <w:rsid w:val="008B73F2"/>
    <w:rsid w:val="008D4616"/>
    <w:rsid w:val="008E2679"/>
    <w:rsid w:val="008E499B"/>
    <w:rsid w:val="0092118B"/>
    <w:rsid w:val="009769FC"/>
    <w:rsid w:val="009839AD"/>
    <w:rsid w:val="00991B63"/>
    <w:rsid w:val="009D3C8C"/>
    <w:rsid w:val="00A14E13"/>
    <w:rsid w:val="00A20789"/>
    <w:rsid w:val="00A34728"/>
    <w:rsid w:val="00A41A76"/>
    <w:rsid w:val="00A52F89"/>
    <w:rsid w:val="00A72F61"/>
    <w:rsid w:val="00A920DD"/>
    <w:rsid w:val="00AF0DAE"/>
    <w:rsid w:val="00B072EF"/>
    <w:rsid w:val="00B14931"/>
    <w:rsid w:val="00B36A84"/>
    <w:rsid w:val="00B6049A"/>
    <w:rsid w:val="00BB37D1"/>
    <w:rsid w:val="00BC25ED"/>
    <w:rsid w:val="00BC526E"/>
    <w:rsid w:val="00BF5B6D"/>
    <w:rsid w:val="00C0097B"/>
    <w:rsid w:val="00C12B9C"/>
    <w:rsid w:val="00C3626D"/>
    <w:rsid w:val="00C63EFE"/>
    <w:rsid w:val="00C77F7C"/>
    <w:rsid w:val="00C85EEA"/>
    <w:rsid w:val="00CE678E"/>
    <w:rsid w:val="00CE7171"/>
    <w:rsid w:val="00D01067"/>
    <w:rsid w:val="00D172C6"/>
    <w:rsid w:val="00D249E8"/>
    <w:rsid w:val="00D47102"/>
    <w:rsid w:val="00DA00D4"/>
    <w:rsid w:val="00DA570C"/>
    <w:rsid w:val="00DB58FB"/>
    <w:rsid w:val="00DC1138"/>
    <w:rsid w:val="00E50A00"/>
    <w:rsid w:val="00EB181C"/>
    <w:rsid w:val="00ED47E9"/>
    <w:rsid w:val="00F2265F"/>
    <w:rsid w:val="00F23021"/>
    <w:rsid w:val="00F24C80"/>
    <w:rsid w:val="00F511E1"/>
    <w:rsid w:val="00F9087D"/>
    <w:rsid w:val="00F963D0"/>
    <w:rsid w:val="00FD4C98"/>
    <w:rsid w:val="48779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E09"/>
  <w15:chartTrackingRefBased/>
  <w15:docId w15:val="{7B7AF743-FB98-497C-9501-9B1F40B3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C70"/>
  </w:style>
  <w:style w:type="paragraph" w:styleId="Footer">
    <w:name w:val="footer"/>
    <w:basedOn w:val="Normal"/>
    <w:link w:val="FooterChar"/>
    <w:uiPriority w:val="99"/>
    <w:unhideWhenUsed/>
    <w:rsid w:val="00753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C70"/>
  </w:style>
  <w:style w:type="table" w:styleId="TableGrid">
    <w:name w:val="Table Grid"/>
    <w:basedOn w:val="TableNormal"/>
    <w:uiPriority w:val="39"/>
    <w:rsid w:val="0075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65F"/>
    <w:pPr>
      <w:ind w:left="720"/>
      <w:contextualSpacing/>
    </w:pPr>
  </w:style>
  <w:style w:type="paragraph" w:styleId="Revision">
    <w:name w:val="Revision"/>
    <w:hidden/>
    <w:uiPriority w:val="99"/>
    <w:semiHidden/>
    <w:rsid w:val="00742BB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2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BB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D1B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B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B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earehubpay.com/business-terms-condi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FB3568D0D764EA8FD9B872B5F0419" ma:contentTypeVersion="18" ma:contentTypeDescription="Create a new document." ma:contentTypeScope="" ma:versionID="03feeb64036a5f0be9e8ad0c346700c9">
  <xsd:schema xmlns:xsd="http://www.w3.org/2001/XMLSchema" xmlns:xs="http://www.w3.org/2001/XMLSchema" xmlns:p="http://schemas.microsoft.com/office/2006/metadata/properties" xmlns:ns2="0693e480-04b4-405f-a14f-44057422ed96" xmlns:ns3="dd0a0a64-d44d-47ab-8b65-38f00a33646c" targetNamespace="http://schemas.microsoft.com/office/2006/metadata/properties" ma:root="true" ma:fieldsID="fcbe0befe632f9a383db9343f7472c93" ns2:_="" ns3:_="">
    <xsd:import namespace="0693e480-04b4-405f-a14f-44057422ed96"/>
    <xsd:import namespace="dd0a0a64-d44d-47ab-8b65-38f00a336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3e480-04b4-405f-a14f-44057422e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ca05cf-8653-45a5-92bd-6c9770a38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0a64-d44d-47ab-8b65-38f00a336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61eada8-49ab-4560-9adb-8363c4e320cf}" ma:internalName="TaxCatchAll" ma:showField="CatchAllData" ma:web="dd0a0a64-d44d-47ab-8b65-38f00a336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0a0a64-d44d-47ab-8b65-38f00a33646c" xsi:nil="true"/>
    <lcf76f155ced4ddcb4097134ff3c332f xmlns="0693e480-04b4-405f-a14f-44057422ed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4A3C97-F3E4-4A79-8A0F-6FD080A67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E68363-DAA5-46C7-BAA9-EBA5F30F7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3e480-04b4-405f-a14f-44057422ed96"/>
    <ds:schemaRef ds:uri="dd0a0a64-d44d-47ab-8b65-38f00a336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CEC83E-9ED5-4ECD-A4A0-86ACD02501A1}">
  <ds:schemaRefs>
    <ds:schemaRef ds:uri="http://schemas.microsoft.com/office/2006/metadata/properties"/>
    <ds:schemaRef ds:uri="http://schemas.microsoft.com/office/infopath/2007/PartnerControls"/>
    <ds:schemaRef ds:uri="dd0a0a64-d44d-47ab-8b65-38f00a33646c"/>
    <ds:schemaRef ds:uri="0693e480-04b4-405f-a14f-44057422ed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Fazin Zakaria</dc:creator>
  <cp:keywords/>
  <dc:description/>
  <cp:lastModifiedBy>Vana Sprott</cp:lastModifiedBy>
  <cp:revision>4</cp:revision>
  <cp:lastPrinted>2023-11-16T12:47:00Z</cp:lastPrinted>
  <dcterms:created xsi:type="dcterms:W3CDTF">2025-06-30T15:04:00Z</dcterms:created>
  <dcterms:modified xsi:type="dcterms:W3CDTF">2025-07-01T07:27:00Z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0x010100C77FB3568D0D764EA8FD9B872B5F0419</vt:lpwstr>
  </property>
  <property fmtid="{D5CDD505-2E9C-101B-9397-08002B2CF9AE}" pid="3" name="MediaServiceImageTags">
    <vt:lpwstr/>
  </property>
</Properties>
</file>